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880225" cy="67310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1910650" y="3448213"/>
                          <a:ext cx="6870700" cy="663575"/>
                        </a:xfrm>
                        <a:custGeom>
                          <a:rect b="b" l="l" r="r" t="t"/>
                          <a:pathLst>
                            <a:path extrusionOk="0" h="663575" w="6870700">
                              <a:moveTo>
                                <a:pt x="0" y="0"/>
                              </a:moveTo>
                              <a:lnTo>
                                <a:pt x="0" y="663575"/>
                              </a:lnTo>
                              <a:lnTo>
                                <a:pt x="6870700" y="663575"/>
                              </a:lnTo>
                              <a:lnTo>
                                <a:pt x="687070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771.0000610351562" w:right="2391.0000610351562" w:firstLine="2408.999938964843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ISTITUTO ISTRUZIONE SUPERIORE "L. EINAUDI" - ALBA ANNO SCOLASTICO 2023-2024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80225" cy="67310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022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Materia: DIRITTO ED ECONOMIA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Classe 2^M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7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8"/>
        </w:tabs>
        <w:spacing w:after="0" w:before="1" w:line="276" w:lineRule="auto"/>
        <w:ind w:left="0" w:right="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</w:t>
        <w:tab/>
        <w:t xml:space="preserve">DIDATTICA ANNUALE</w:t>
      </w:r>
    </w:p>
    <w:p w:rsidR="00000000" w:rsidDel="00000000" w:rsidP="00000000" w:rsidRDefault="00000000" w:rsidRPr="00000000" w14:paraId="00000008">
      <w:pPr>
        <w:spacing w:line="252.00000000000003" w:lineRule="auto"/>
        <w:ind w:left="4" w:right="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elaborata e sottoscritta dalla docente Prof.ssa Emanuela Montemurro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2.00000000000003" w:lineRule="auto"/>
        <w:ind w:left="4" w:right="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accordo con i Colleghi del Dipartimento di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Materie giuridiche ed economiche”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190500</wp:posOffset>
                </wp:positionV>
                <wp:extent cx="6514465" cy="20002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61830" y="3684750"/>
                          <a:ext cx="6504940" cy="190500"/>
                        </a:xfrm>
                        <a:custGeom>
                          <a:rect b="b" l="l" r="r" t="t"/>
                          <a:pathLst>
                            <a:path extrusionOk="0" h="190500" w="650494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6504940" y="190500"/>
                              </a:lnTo>
                              <a:lnTo>
                                <a:pt x="650494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" w:line="240"/>
                              <w:ind w:left="2740" w:right="2871.0000610351562" w:firstLine="274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UDA 1 - PARLAMENTO, GOVERNO E PA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190500</wp:posOffset>
                </wp:positionV>
                <wp:extent cx="6514465" cy="200025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446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553" w:right="2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collocare l’esperienza personale in un sistema di regole fondato sul reciproco riconoscimento dei diritti garantiti dalla Costituzione, a tutela della persona e della collettività.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762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696838" y="377619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762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3"/>
          <w:tab w:val="left" w:leader="none" w:pos="1334"/>
        </w:tabs>
        <w:spacing w:after="0" w:before="0" w:line="246.99999999999994" w:lineRule="auto"/>
        <w:ind w:left="1333" w:right="0" w:hanging="42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DI GOVERNO ED ELEZIONI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  <w:tab w:val="left" w:leader="none" w:pos="1329"/>
        </w:tabs>
        <w:spacing w:after="0" w:before="0" w:line="244" w:lineRule="auto"/>
        <w:ind w:left="1328" w:right="0" w:hanging="41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PARLAMENTO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  <w:tab w:val="left" w:leader="none" w:pos="1329"/>
        </w:tabs>
        <w:spacing w:after="0" w:before="0" w:line="244" w:lineRule="auto"/>
        <w:ind w:left="1328" w:right="0" w:hanging="41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GOVERNO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  <w:tab w:val="left" w:leader="none" w:pos="1329"/>
        </w:tabs>
        <w:spacing w:after="0" w:before="0" w:line="259" w:lineRule="auto"/>
        <w:ind w:left="1328" w:right="0" w:hanging="41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PUBBLICA AMMINISTRAZIONE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5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conoscere le caratteristiche della forma di governo in Italia; conoscere la distinzione tra i diversi poteri dello Stato e sapere a quali organi sono attribuiti; delineare il sistema elettorale vigente in Italia; comprendere le principali funzioni del Parlamento e conoscere la sua organizzazione; conoscere l’attività del Governo e l’organizzazione dello stesso.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5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delineare le caratteristiche del diritto di voto e la modalità del suo esercizio; Saper confrontare i due principali modelli elettorali e valutarne gli effetti; Saper effettuare le principali differenze tra Parlamento e governo; Essere in grado di delineare l’iter di approvazione di una legge.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514465" cy="20002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61830" y="3684750"/>
                          <a:ext cx="6504940" cy="190500"/>
                        </a:xfrm>
                        <a:custGeom>
                          <a:rect b="b" l="l" r="r" t="t"/>
                          <a:pathLst>
                            <a:path extrusionOk="0" h="190500" w="650494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6504940" y="190500"/>
                              </a:lnTo>
                              <a:lnTo>
                                <a:pt x="650494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" w:line="240"/>
                              <w:ind w:left="2871.0000610351562" w:right="2871.0000610351562" w:firstLine="2871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UDA 2 - GLI ALTRI ORGANI DELLO STATO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514465" cy="200025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446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collocare l’esperienza personale in un sistema di regole fondato sul reciproco riconoscimento dei diritti garantiti dalla Costituzione, a tutela della persona e della collettività.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34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DELLA REPUBBLICA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29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MAGISTRATURA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52.00000000000003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CORTE COSTITUZIONALE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2" w:right="2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conoscere il ruolo del Presidente della Repubblica nel nostro ordinamento e le sue principali funzioni; comprendere in cosa consiste la funzione giurisdizionale e quali sono i suoi principi; delineare l’organizzazione della Magistratura; conoscere struttura e funzioni della Corte costituzionale.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2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2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il ruolo del presidente della Repubblica nei confronti del Parlamento e del governo; saper delineare un’ipotesi di processo penale attraverso i 3 gradi di giudizio; saper esemplificare alcuni casi in cui è competente il tribunale dei minorenni; saper mettere in relazione la Corte costituzionale con il principio di gerarchia delle fonti.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2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50" w:w="11920" w:orient="portrait"/>
          <w:pgMar w:bottom="280" w:top="1100" w:left="580" w:right="3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642100" cy="192405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029713" y="3688560"/>
                          <a:ext cx="6632575" cy="182880"/>
                        </a:xfrm>
                        <a:custGeom>
                          <a:rect b="b" l="l" r="r" t="t"/>
                          <a:pathLst>
                            <a:path extrusionOk="0" h="182880" w="6632575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6632575" y="182880"/>
                              </a:lnTo>
                              <a:lnTo>
                                <a:pt x="663257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763.9999389648438" w:right="3761.0000610351562" w:firstLine="3763.999938964843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UDA 3 - LE AUTONOMIE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642100" cy="19240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collocare l’esperienza personale in un sistema di regole fondato sul reciproco riconoscimento dei diritti garantiti dalla Costituzione, a tutela della persona e della collettività.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7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34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COSTITUZIONE E LE AUTONOMIE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29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REGIONI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52.00000000000003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AUTONOMIE LOCALI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199" w:lineRule="auto"/>
        <w:ind w:left="553" w:right="4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comprendere i concetti di decentramento e di autonomia; conoscere gli elementi costitutivi dell’organizzazione delle Regioni e degli enti locali minori.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9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distinguere tra le forme di autonomia e di decentramento; saper esemplificare alcune funzioni proprio dei comuni.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547485" cy="34544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45320" y="3612043"/>
                          <a:ext cx="6537960" cy="335915"/>
                        </a:xfrm>
                        <a:custGeom>
                          <a:rect b="b" l="l" r="r" t="t"/>
                          <a:pathLst>
                            <a:path extrusionOk="0" h="335915" w="6537960">
                              <a:moveTo>
                                <a:pt x="0" y="0"/>
                              </a:moveTo>
                              <a:lnTo>
                                <a:pt x="0" y="335915"/>
                              </a:lnTo>
                              <a:lnTo>
                                <a:pt x="6537960" y="335915"/>
                              </a:lnTo>
                              <a:lnTo>
                                <a:pt x="653796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27.99999713897705"/>
                              <w:ind w:left="2612.0001220703125" w:right="2616.0000610351562" w:firstLine="2612.00012207031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UDA 4 - L’UNIONE EUROPEA E LE ORGANIZZAZIONI INTERNAZIONALI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547485" cy="34544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7485" cy="345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collocare l’esperienza personale in un sistema di regole fondato sul reciproco riconoscimento dei diritti garantiti dalla Costituzione, a tutela della persona e della collettività.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74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L’UNIONE EUROPEA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40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ORGANIZZAZIONI INTERNAZIONALI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13" w:right="2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riconoscere le fasi del processo di costituzione dell’Unione europea; conoscere gli organi dell’Unione europea. Conoscere gli organi dell’unione europea e le loro competenze. Conoscere la struttura e le finalità degli altri organismi internazionali.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3" w:right="7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distinguere le ragioni politiche le ragioni economiche che giustificano un Europa unita; individuale i principali organismi internazionali e le relative sedi.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6642100" cy="39116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98013" y="3589183"/>
                          <a:ext cx="6632575" cy="381635"/>
                        </a:xfrm>
                        <a:custGeom>
                          <a:rect b="b" l="l" r="r" t="t"/>
                          <a:pathLst>
                            <a:path extrusionOk="0" h="381635" w="6632575">
                              <a:moveTo>
                                <a:pt x="0" y="0"/>
                              </a:moveTo>
                              <a:lnTo>
                                <a:pt x="0" y="381635"/>
                              </a:lnTo>
                              <a:lnTo>
                                <a:pt x="6632575" y="381635"/>
                              </a:lnTo>
                              <a:lnTo>
                                <a:pt x="663257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2961.0000610351562" w:right="2962.0001220703125" w:firstLine="2961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UDA 5 - IL MERCATO DELLA MONETA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6642100" cy="39116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391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le caratteristiche essenziali del sistema socioeconomico per orientarsi nel tessuto produttivo del proprio territorio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889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889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74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MONETA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40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L’INFLAZIONE E LA DEFLAZIONE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3"/>
          <w:tab w:val="left" w:leader="none" w:pos="1274"/>
        </w:tabs>
        <w:spacing w:after="0" w:before="0" w:line="240" w:lineRule="auto"/>
        <w:ind w:left="127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MERCATI DI CAPITALI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41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il concetto di baratto e i suoi limiti. Comprendere le funzioni della moneta.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36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come si misura e quali sono gli effetti dell’inflazione. Conoscere le caratteristiche del sistema bancario.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27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le caratteristiche del mercato monetario e del mercato finanziario. Comprendere il funzionamento della borsa dei valori.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il funzionamento del mercato dei cambi.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927" w:right="3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distinguere i vari metodi di pagamento; saper distinguere i vari sistemi monetari; saper distinguere i concetti di potere d’acquisto, valore nominale e valore intrinseco della moneta; sapere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70" w:line="240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distinguere fenomeni dell’inflazione dalla stagflazione e della deflazione.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70" w:line="240" w:lineRule="auto"/>
        <w:ind w:left="9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729094" cy="38608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1986216" y="3591723"/>
                          <a:ext cx="6719569" cy="376555"/>
                        </a:xfrm>
                        <a:custGeom>
                          <a:rect b="b" l="l" r="r" t="t"/>
                          <a:pathLst>
                            <a:path extrusionOk="0" h="376555" w="6719569">
                              <a:moveTo>
                                <a:pt x="0" y="0"/>
                              </a:moveTo>
                              <a:lnTo>
                                <a:pt x="0" y="376555"/>
                              </a:lnTo>
                              <a:lnTo>
                                <a:pt x="6719569" y="376555"/>
                              </a:lnTo>
                              <a:lnTo>
                                <a:pt x="6719569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2553.9999389648438" w:right="2558.000030517578" w:firstLine="2553.999938964843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UDA 6 -  I RISULTATI DEI SISTEMI ECONOMICI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729094" cy="38608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9094" cy="386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37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37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le caratteristiche essenziali del sistema socioeconomico per orientarsi nel tessuto produttivo del proprio territorio.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0" w:line="291.99999999999994" w:lineRule="auto"/>
        <w:ind w:left="121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STRUTTURA DEL SISTEMA ECONOMICO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0" w:line="293.00000000000006" w:lineRule="auto"/>
        <w:ind w:left="121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REDDITO NAZIONALE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2" w:line="293.00000000000006" w:lineRule="auto"/>
        <w:ind w:left="121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QUALITÀ DELLA VITA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0" w:line="293.00000000000006" w:lineRule="auto"/>
        <w:ind w:left="1213" w:right="0" w:hanging="36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SVILUPPO E SOTTOSVILUPPO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26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il settore dei sistemi economici e le loro dinamiche. ;;Comprendere le modalità di calcolo del PIL.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86" w:right="35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la differenza tra il PIL a prezzi costanti e a prezzi correnti. Comprendere potenzialità e limiti del PIL come misura del benessere . 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86" w:right="35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le modalità di calcolo dell’Isu.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4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le cause della crescita economica. Comprendere le cause dello sviluppo economico.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Comprendere i processi di crescita e di squilibrio.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520"/>
        </w:tabs>
        <w:spacing w:after="0" w:before="1" w:line="240" w:lineRule="auto"/>
        <w:ind w:left="519" w:right="5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grado di collegare le diverse grandezze economiche sia nazionali che internazionali; Essere in grado di calcolare le grandezze quantitative dei sistemi economici e collegarle fra loro; Saper ragionare sulla validità dei diversi indicatori quantitativi Saper individuare la diversa distribuzione della ricchezza nelle varie parti del mondo e le relative cause; Saper definire un paese povero e le strategie da attuare per la crescita economica; Individuare i fondamenti di uno sviluppo sostenibile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292100</wp:posOffset>
                </wp:positionV>
                <wp:extent cx="5958205" cy="43497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739960" y="3567275"/>
                          <a:ext cx="5948680" cy="425450"/>
                        </a:xfrm>
                        <a:custGeom>
                          <a:rect b="b" l="l" r="r" t="t"/>
                          <a:pathLst>
                            <a:path extrusionOk="0" h="425450" w="5948680">
                              <a:moveTo>
                                <a:pt x="0" y="0"/>
                              </a:moveTo>
                              <a:lnTo>
                                <a:pt x="0" y="425450"/>
                              </a:lnTo>
                              <a:lnTo>
                                <a:pt x="5948680" y="425450"/>
                              </a:lnTo>
                              <a:lnTo>
                                <a:pt x="594868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2736.0000610351562" w:right="2871.0000610351562" w:firstLine="2736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UDA 7 - IL MERCATO DEL LAVORO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292100</wp:posOffset>
                </wp:positionV>
                <wp:extent cx="5958205" cy="434975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8205" cy="43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 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le caratteristiche essenziali del sistema socio economico per orientarsi nel tessuto produttivo del proprio territorio.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696838" y="3775555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889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5" w:line="240" w:lineRule="auto"/>
        <w:ind w:left="1213" w:right="0" w:hanging="28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MERCATO DEL LAVORO E L’ECONOMIA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10" w:line="240" w:lineRule="auto"/>
        <w:ind w:left="1213" w:right="0" w:hanging="28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MERCATO DEL LAVORO E IL DIRITTO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  <w:tab w:val="left" w:leader="none" w:pos="1214"/>
        </w:tabs>
        <w:spacing w:after="0" w:before="9" w:line="240" w:lineRule="auto"/>
        <w:ind w:left="1213" w:right="0" w:hanging="28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ENTRARE NEL MONDO DEL LAVORO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capire il concetto di mercato del lavoro.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28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gli indicatori che forniscono informazioni sul mercato del lavoro 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28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i diversi tipi di disoccupazione.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4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Individuali tipi di contratto che incidono sull’orario di lavoro 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4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Individuale tipi di contratto con finalità formative.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4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il modello europeo di curriculum vitae. Conosci le tipologie e le modalità di colloquio di lavoro.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2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Capire il concetto di mercato del lavoro; conoscere gli indicatori che forniscono informazioni sul mercato del lavoro; conoscere i diversi tipi di disoccupazione; individuare i tipi di contratto che incidono sull’orario di lavoro; individuare i tipi di contratto con finalità formative; conoscere il modello europeo di curriculum vitae; conoscere le tipologie e le modalità di colloquio di lavoro.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53.0" w:type="dxa"/>
        <w:jc w:val="left"/>
        <w:tblInd w:w="37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53"/>
        <w:tblGridChange w:id="0">
          <w:tblGrid>
            <w:gridCol w:w="5153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DI EDUCAZIONE CIVICA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aspetti giuridici dell’immigrazione e della cittadinanza.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didattica 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lezione frontale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1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discussione partecipata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commento articoli di quotidiani e/o pubblicazioni specialistiche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/ materiali 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Slide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articoli della Costituzione italiana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riferimenti alla normativa in vigore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/ tipologie di verifica 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interrogazione orale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discussione partecipata (verifica informale)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correzione compiti assegnati in classe da svolgere con l’aiuto dell’insegnante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recupero 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 in itinere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individuale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di fine modulo 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strutturata a domande aperte e/o chiuse.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rapida interrogazione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280" w:top="1020" w:left="58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Alba, 12 ottobre 2023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0" w:right="16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L’insegnante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" w:right="60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ssa Emanuela Montemurro</w:t>
      </w:r>
    </w:p>
    <w:sectPr>
      <w:type w:val="continuous"/>
      <w:pgSz w:h="16850" w:w="11920" w:orient="portrait"/>
      <w:pgMar w:bottom="280" w:top="1100" w:left="580" w:right="300" w:header="720" w:footer="720"/>
      <w:cols w:equalWidth="0" w:num="2">
        <w:col w:space="4448" w:w="3296"/>
        <w:col w:space="0" w:w="329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333" w:hanging="422.9999999999999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2309" w:hanging="422.9999999999998"/>
      </w:pPr>
      <w:rPr/>
    </w:lvl>
    <w:lvl w:ilvl="2">
      <w:start w:val="0"/>
      <w:numFmt w:val="bullet"/>
      <w:lvlText w:val="•"/>
      <w:lvlJc w:val="left"/>
      <w:pPr>
        <w:ind w:left="3278" w:hanging="423"/>
      </w:pPr>
      <w:rPr/>
    </w:lvl>
    <w:lvl w:ilvl="3">
      <w:start w:val="0"/>
      <w:numFmt w:val="bullet"/>
      <w:lvlText w:val="•"/>
      <w:lvlJc w:val="left"/>
      <w:pPr>
        <w:ind w:left="4247" w:hanging="423"/>
      </w:pPr>
      <w:rPr/>
    </w:lvl>
    <w:lvl w:ilvl="4">
      <w:start w:val="0"/>
      <w:numFmt w:val="bullet"/>
      <w:lvlText w:val="•"/>
      <w:lvlJc w:val="left"/>
      <w:pPr>
        <w:ind w:left="5216" w:hanging="423"/>
      </w:pPr>
      <w:rPr/>
    </w:lvl>
    <w:lvl w:ilvl="5">
      <w:start w:val="0"/>
      <w:numFmt w:val="bullet"/>
      <w:lvlText w:val="•"/>
      <w:lvlJc w:val="left"/>
      <w:pPr>
        <w:ind w:left="6185" w:hanging="423"/>
      </w:pPr>
      <w:rPr/>
    </w:lvl>
    <w:lvl w:ilvl="6">
      <w:start w:val="0"/>
      <w:numFmt w:val="bullet"/>
      <w:lvlText w:val="•"/>
      <w:lvlJc w:val="left"/>
      <w:pPr>
        <w:ind w:left="7154" w:hanging="423"/>
      </w:pPr>
      <w:rPr/>
    </w:lvl>
    <w:lvl w:ilvl="7">
      <w:start w:val="0"/>
      <w:numFmt w:val="bullet"/>
      <w:lvlText w:val="•"/>
      <w:lvlJc w:val="left"/>
      <w:pPr>
        <w:ind w:left="8123" w:hanging="423"/>
      </w:pPr>
      <w:rPr/>
    </w:lvl>
    <w:lvl w:ilvl="8">
      <w:start w:val="0"/>
      <w:numFmt w:val="bullet"/>
      <w:lvlText w:val="•"/>
      <w:lvlJc w:val="left"/>
      <w:pPr>
        <w:ind w:left="9092" w:hanging="423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358" w:hanging="140.00000000000003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427" w:hanging="140"/>
      </w:pPr>
      <w:rPr/>
    </w:lvl>
    <w:lvl w:ilvl="2">
      <w:start w:val="0"/>
      <w:numFmt w:val="bullet"/>
      <w:lvlText w:val="•"/>
      <w:lvlJc w:val="left"/>
      <w:pPr>
        <w:ind w:left="2494" w:hanging="140"/>
      </w:pPr>
      <w:rPr/>
    </w:lvl>
    <w:lvl w:ilvl="3">
      <w:start w:val="0"/>
      <w:numFmt w:val="bullet"/>
      <w:lvlText w:val="•"/>
      <w:lvlJc w:val="left"/>
      <w:pPr>
        <w:ind w:left="3561" w:hanging="140"/>
      </w:pPr>
      <w:rPr/>
    </w:lvl>
    <w:lvl w:ilvl="4">
      <w:start w:val="0"/>
      <w:numFmt w:val="bullet"/>
      <w:lvlText w:val="•"/>
      <w:lvlJc w:val="left"/>
      <w:pPr>
        <w:ind w:left="4628" w:hanging="140"/>
      </w:pPr>
      <w:rPr/>
    </w:lvl>
    <w:lvl w:ilvl="5">
      <w:start w:val="0"/>
      <w:numFmt w:val="bullet"/>
      <w:lvlText w:val="•"/>
      <w:lvlJc w:val="left"/>
      <w:pPr>
        <w:ind w:left="5695" w:hanging="140"/>
      </w:pPr>
      <w:rPr/>
    </w:lvl>
    <w:lvl w:ilvl="6">
      <w:start w:val="0"/>
      <w:numFmt w:val="bullet"/>
      <w:lvlText w:val="•"/>
      <w:lvlJc w:val="left"/>
      <w:pPr>
        <w:ind w:left="6762" w:hanging="140"/>
      </w:pPr>
      <w:rPr/>
    </w:lvl>
    <w:lvl w:ilvl="7">
      <w:start w:val="0"/>
      <w:numFmt w:val="bullet"/>
      <w:lvlText w:val="•"/>
      <w:lvlJc w:val="left"/>
      <w:pPr>
        <w:ind w:left="7829" w:hanging="140"/>
      </w:pPr>
      <w:rPr/>
    </w:lvl>
    <w:lvl w:ilvl="8">
      <w:start w:val="0"/>
      <w:numFmt w:val="bullet"/>
      <w:lvlText w:val="•"/>
      <w:lvlJc w:val="left"/>
      <w:pPr>
        <w:ind w:left="8896" w:hanging="14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519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213" w:hanging="286.0000000000001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2310" w:hanging="286"/>
      </w:pPr>
      <w:rPr/>
    </w:lvl>
    <w:lvl w:ilvl="3">
      <w:start w:val="0"/>
      <w:numFmt w:val="bullet"/>
      <w:lvlText w:val="•"/>
      <w:lvlJc w:val="left"/>
      <w:pPr>
        <w:ind w:left="3400" w:hanging="286"/>
      </w:pPr>
      <w:rPr/>
    </w:lvl>
    <w:lvl w:ilvl="4">
      <w:start w:val="0"/>
      <w:numFmt w:val="bullet"/>
      <w:lvlText w:val="•"/>
      <w:lvlJc w:val="left"/>
      <w:pPr>
        <w:ind w:left="4490" w:hanging="286"/>
      </w:pPr>
      <w:rPr/>
    </w:lvl>
    <w:lvl w:ilvl="5">
      <w:start w:val="0"/>
      <w:numFmt w:val="bullet"/>
      <w:lvlText w:val="•"/>
      <w:lvlJc w:val="left"/>
      <w:pPr>
        <w:ind w:left="5580" w:hanging="286"/>
      </w:pPr>
      <w:rPr/>
    </w:lvl>
    <w:lvl w:ilvl="6">
      <w:start w:val="0"/>
      <w:numFmt w:val="bullet"/>
      <w:lvlText w:val="•"/>
      <w:lvlJc w:val="left"/>
      <w:pPr>
        <w:ind w:left="6670" w:hanging="286"/>
      </w:pPr>
      <w:rPr/>
    </w:lvl>
    <w:lvl w:ilvl="7">
      <w:start w:val="0"/>
      <w:numFmt w:val="bullet"/>
      <w:lvlText w:val="•"/>
      <w:lvlJc w:val="left"/>
      <w:pPr>
        <w:ind w:left="7760" w:hanging="286"/>
      </w:pPr>
      <w:rPr/>
    </w:lvl>
    <w:lvl w:ilvl="8">
      <w:start w:val="0"/>
      <w:numFmt w:val="bullet"/>
      <w:lvlText w:val="•"/>
      <w:lvlJc w:val="left"/>
      <w:pPr>
        <w:ind w:left="8850" w:hanging="286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1273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255" w:hanging="360"/>
      </w:pPr>
      <w:rPr/>
    </w:lvl>
    <w:lvl w:ilvl="2">
      <w:start w:val="0"/>
      <w:numFmt w:val="bullet"/>
      <w:lvlText w:val="•"/>
      <w:lvlJc w:val="left"/>
      <w:pPr>
        <w:ind w:left="3230" w:hanging="360"/>
      </w:pPr>
      <w:rPr/>
    </w:lvl>
    <w:lvl w:ilvl="3">
      <w:start w:val="0"/>
      <w:numFmt w:val="bullet"/>
      <w:lvlText w:val="•"/>
      <w:lvlJc w:val="left"/>
      <w:pPr>
        <w:ind w:left="4205" w:hanging="360"/>
      </w:pPr>
      <w:rPr/>
    </w:lvl>
    <w:lvl w:ilvl="4">
      <w:start w:val="0"/>
      <w:numFmt w:val="bullet"/>
      <w:lvlText w:val="•"/>
      <w:lvlJc w:val="left"/>
      <w:pPr>
        <w:ind w:left="5180" w:hanging="360"/>
      </w:pPr>
      <w:rPr/>
    </w:lvl>
    <w:lvl w:ilvl="5">
      <w:start w:val="0"/>
      <w:numFmt w:val="bullet"/>
      <w:lvlText w:val="•"/>
      <w:lvlJc w:val="left"/>
      <w:pPr>
        <w:ind w:left="6155" w:hanging="360"/>
      </w:pPr>
      <w:rPr/>
    </w:lvl>
    <w:lvl w:ilvl="6">
      <w:start w:val="0"/>
      <w:numFmt w:val="bullet"/>
      <w:lvlText w:val="•"/>
      <w:lvlJc w:val="left"/>
      <w:pPr>
        <w:ind w:left="7130" w:hanging="360"/>
      </w:pPr>
      <w:rPr/>
    </w:lvl>
    <w:lvl w:ilvl="7">
      <w:start w:val="0"/>
      <w:numFmt w:val="bullet"/>
      <w:lvlText w:val="•"/>
      <w:lvlJc w:val="left"/>
      <w:pPr>
        <w:ind w:left="8105" w:hanging="360"/>
      </w:pPr>
      <w:rPr/>
    </w:lvl>
    <w:lvl w:ilvl="8">
      <w:start w:val="0"/>
      <w:numFmt w:val="bullet"/>
      <w:lvlText w:val="•"/>
      <w:lvlJc w:val="left"/>
      <w:pPr>
        <w:ind w:left="90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B4E75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1B4E75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1B4E75"/>
    <w:rPr>
      <w:sz w:val="24"/>
      <w:szCs w:val="24"/>
    </w:rPr>
  </w:style>
  <w:style w:type="paragraph" w:styleId="Titolo11" w:customStyle="1">
    <w:name w:val="Titolo 11"/>
    <w:basedOn w:val="Normale"/>
    <w:uiPriority w:val="1"/>
    <w:qFormat w:val="1"/>
    <w:rsid w:val="001B4E75"/>
    <w:pPr>
      <w:ind w:left="553"/>
      <w:outlineLvl w:val="1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1B4E75"/>
    <w:pPr>
      <w:ind w:left="358" w:hanging="361"/>
    </w:pPr>
  </w:style>
  <w:style w:type="paragraph" w:styleId="TableParagraph" w:customStyle="1">
    <w:name w:val="Table Paragraph"/>
    <w:basedOn w:val="Normale"/>
    <w:uiPriority w:val="1"/>
    <w:qFormat w:val="1"/>
    <w:rsid w:val="001B4E75"/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63376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633761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63376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633761"/>
    <w:rPr>
      <w:rFonts w:ascii="Times New Roman" w:cs="Times New Roman" w:eastAsia="Times New Roman" w:hAnsi="Times New Roman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12.png"/><Relationship Id="rId10" Type="http://schemas.openxmlformats.org/officeDocument/2006/relationships/image" Target="media/image9.png"/><Relationship Id="rId21" Type="http://schemas.openxmlformats.org/officeDocument/2006/relationships/image" Target="media/image7.png"/><Relationship Id="rId13" Type="http://schemas.openxmlformats.org/officeDocument/2006/relationships/image" Target="media/image1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4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1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FDcQoj2+ya/6hovPt0vZ/pmpg==">CgMxLjA4AHIhMVlFZG53NTlnTUhURlFaZmZwbE43MnotNEo4NUNWb1lL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2023-10-09T18:16:00Z</dcterms:created>
  <dc:creator>Paolo Renato Savoca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